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B" w:rsidRDefault="000759CB" w:rsidP="000759CB">
      <w:pPr>
        <w:pStyle w:val="Normln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Jak postupovat  v projektu- Jachting v hodinách TV v Základních školách</w:t>
      </w:r>
    </w:p>
    <w:p w:rsidR="000759CB" w:rsidRDefault="000759CB" w:rsidP="000759CB">
      <w:pPr>
        <w:pStyle w:val="Normln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Stručný návod</w:t>
      </w:r>
    </w:p>
    <w:p w:rsidR="000759CB" w:rsidRDefault="000759CB" w:rsidP="000759CB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Trenér: </w:t>
      </w:r>
    </w:p>
    <w:p w:rsidR="000759CB" w:rsidRDefault="000759CB" w:rsidP="000759CB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Měl by být v zaměstnaneckém poměru a také </w:t>
      </w:r>
      <w:proofErr w:type="gramStart"/>
      <w:r>
        <w:rPr>
          <w:rFonts w:ascii="Calibri" w:hAnsi="Calibri"/>
          <w:color w:val="000000"/>
          <w:sz w:val="22"/>
          <w:szCs w:val="22"/>
        </w:rPr>
        <w:t>trenér  II</w:t>
      </w:r>
      <w:proofErr w:type="gramEnd"/>
      <w:r>
        <w:rPr>
          <w:rFonts w:ascii="Calibri" w:hAnsi="Calibri"/>
          <w:color w:val="000000"/>
          <w:sz w:val="22"/>
          <w:szCs w:val="22"/>
        </w:rPr>
        <w:t>. třídy.</w:t>
      </w:r>
    </w:p>
    <w:p w:rsidR="000759CB" w:rsidRDefault="000759CB" w:rsidP="000759CB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Tematický plán pro první školní rok tréninku </w:t>
      </w:r>
      <w:proofErr w:type="gramStart"/>
      <w:r>
        <w:rPr>
          <w:rFonts w:ascii="Calibri" w:hAnsi="Calibri"/>
          <w:color w:val="000000"/>
          <w:sz w:val="22"/>
          <w:szCs w:val="22"/>
        </w:rPr>
        <w:t>je  v příloze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0759CB" w:rsidRDefault="000759CB" w:rsidP="000759CB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Ideální tréninková lekce by měla být 2x45 min. Tréninky jachtingu budou v září, říjnu, dubnu, květnu a červnu. Mimo tyto měsíce bude tělocvik jen ve škole.</w:t>
      </w:r>
    </w:p>
    <w:p w:rsidR="000759CB" w:rsidRDefault="000759CB" w:rsidP="000759CB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Velikost skupiny je ideálně 15 dětí. Maximum 25, ale je to hraniční.</w:t>
      </w:r>
    </w:p>
    <w:p w:rsidR="000759CB" w:rsidRDefault="000759CB" w:rsidP="000759CB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Trenérská náročnost musí být 1 trenér na max. 6 dětí.</w:t>
      </w:r>
    </w:p>
    <w:p w:rsidR="000759CB" w:rsidRDefault="000759CB" w:rsidP="000759CB">
      <w:pPr>
        <w:pStyle w:val="Normln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Ideální plachetnice je 2-3 posádková </w:t>
      </w:r>
      <w:proofErr w:type="spellStart"/>
      <w:r>
        <w:rPr>
          <w:rFonts w:ascii="Calibri" w:hAnsi="Calibri"/>
          <w:color w:val="000000"/>
          <w:sz w:val="22"/>
          <w:szCs w:val="22"/>
        </w:rPr>
        <w:t>dinghy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0759CB" w:rsidRDefault="000759CB" w:rsidP="000759CB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Škola: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Jachting, jako tělovýchovná </w:t>
      </w:r>
      <w:proofErr w:type="gramStart"/>
      <w:r>
        <w:rPr>
          <w:rFonts w:ascii="Calibri" w:hAnsi="Calibri"/>
          <w:color w:val="000000"/>
          <w:sz w:val="22"/>
          <w:szCs w:val="22"/>
        </w:rPr>
        <w:t>disciplína,  by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měla  oslovit  základní školu, která splňuje podmínky projektu. </w:t>
      </w:r>
      <w:proofErr w:type="gramStart"/>
      <w:r>
        <w:rPr>
          <w:rFonts w:ascii="Calibri" w:hAnsi="Calibri"/>
          <w:color w:val="000000"/>
          <w:sz w:val="22"/>
          <w:szCs w:val="22"/>
        </w:rPr>
        <w:t>To  znamená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umístění co nejblíže od Jachtařského  klubu a vodní plochy pro výuku. (Musí také splňovat časové, prostorové a personální podmínky)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Ředitel základní školy je oprávněn zařadit výuku do vzdělávacího programu na daný rok. Možnost okamžitého zařazení </w:t>
      </w:r>
      <w:proofErr w:type="gramStart"/>
      <w:r>
        <w:rPr>
          <w:rFonts w:ascii="Calibri" w:hAnsi="Calibri"/>
          <w:color w:val="000000"/>
          <w:sz w:val="22"/>
          <w:szCs w:val="22"/>
        </w:rPr>
        <w:t>není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časově </w:t>
      </w:r>
      <w:proofErr w:type="gramStart"/>
      <w:r>
        <w:rPr>
          <w:rFonts w:ascii="Calibri" w:hAnsi="Calibri"/>
          <w:color w:val="000000"/>
          <w:sz w:val="22"/>
          <w:szCs w:val="22"/>
        </w:rPr>
        <w:t>limitováno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Výuka spadá do hodiny tělesné výuky a vkládá se do tematického ročního plánu TV. </w:t>
      </w:r>
      <w:r>
        <w:rPr>
          <w:rFonts w:ascii="Calibri" w:hAnsi="Calibri"/>
          <w:color w:val="000000"/>
          <w:sz w:val="22"/>
          <w:szCs w:val="22"/>
        </w:rPr>
        <w:br/>
        <w:t>O zařazení do tematického plánu rozhoduje: a) ředitel</w:t>
      </w:r>
      <w:r>
        <w:rPr>
          <w:rFonts w:ascii="Calibri" w:hAnsi="Calibri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                  b) tělocvikář</w:t>
      </w:r>
      <w:r>
        <w:rPr>
          <w:rFonts w:ascii="Calibri" w:hAnsi="Calibri"/>
          <w:color w:val="000000"/>
          <w:sz w:val="22"/>
          <w:szCs w:val="22"/>
        </w:rPr>
        <w:br/>
        <w:t xml:space="preserve">                                                                                 c) koordinátor ŠVP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Tematický plán vytváří sportovní klub. V tomto případě </w:t>
      </w:r>
      <w:proofErr w:type="gramStart"/>
      <w:r>
        <w:rPr>
          <w:rFonts w:ascii="Calibri" w:hAnsi="Calibri"/>
          <w:color w:val="000000"/>
          <w:sz w:val="22"/>
          <w:szCs w:val="22"/>
        </w:rPr>
        <w:t>Jachetní  oddíl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br/>
        <w:t xml:space="preserve">To znamená  co by měly </w:t>
      </w:r>
      <w:proofErr w:type="gramStart"/>
      <w:r>
        <w:rPr>
          <w:rFonts w:ascii="Calibri" w:hAnsi="Calibri"/>
          <w:color w:val="000000"/>
          <w:sz w:val="22"/>
          <w:szCs w:val="22"/>
        </w:rPr>
        <w:t>děti  v těchto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hodinách dělat a jaký bude postup výuky. Sestavit skupiny dětí záleží na možnostech vybavení klubu.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 zařazení do vzdělávacího školního programu </w:t>
      </w:r>
      <w:proofErr w:type="gramStart"/>
      <w:r>
        <w:rPr>
          <w:rFonts w:ascii="Calibri" w:hAnsi="Calibri"/>
          <w:color w:val="000000"/>
          <w:sz w:val="22"/>
          <w:szCs w:val="22"/>
        </w:rPr>
        <w:t>se  Školská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rada pouze vyjadřuje, ale schvalovat vzdělávací program  může jen ředitel školy. Školská rada program zařadí do ŠVP a následně se mohou čerpat finanční prostředky.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 ŠVP se uvádí odstavec TV: další i (netradiční) pohybové činnosti podle podmínek školy a zájmu žáku.</w:t>
      </w:r>
    </w:p>
    <w:p w:rsidR="000759CB" w:rsidRDefault="000759CB" w:rsidP="000759CB">
      <w:pPr>
        <w:pStyle w:val="Normln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Finance:  Mzdové náklady bude platit škola a náklady provozní budou v režii Jachtařského klubu.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</w:p>
    <w:p w:rsidR="000759CB" w:rsidRDefault="000759CB" w:rsidP="000759CB">
      <w:pPr>
        <w:pStyle w:val="Normln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V Praze dne 2. 2. 2018  </w:t>
      </w:r>
    </w:p>
    <w:p w:rsidR="00F07F9F" w:rsidRDefault="00F07F9F"/>
    <w:sectPr w:rsidR="00F07F9F" w:rsidSect="00F0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7FE"/>
    <w:multiLevelType w:val="multilevel"/>
    <w:tmpl w:val="35E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91A2B"/>
    <w:multiLevelType w:val="multilevel"/>
    <w:tmpl w:val="35F0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759CB"/>
    <w:rsid w:val="000759CB"/>
    <w:rsid w:val="00BF2337"/>
    <w:rsid w:val="00F0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2018-03-01T06:37:00Z</dcterms:created>
  <dcterms:modified xsi:type="dcterms:W3CDTF">2018-03-01T06:48:00Z</dcterms:modified>
</cp:coreProperties>
</file>